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FC" w:rsidRDefault="00CE78FC" w:rsidP="00CE78FC">
      <w:pPr>
        <w:framePr w:wrap="none" w:vAnchor="page" w:hAnchor="page" w:x="222" w:y="58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296150" cy="10620375"/>
            <wp:effectExtent l="19050" t="0" r="0" b="0"/>
            <wp:docPr id="2" name="Рисунок 1" descr="C:\WINDOWS\T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0"/>
        <w:gridCol w:w="5511"/>
      </w:tblGrid>
      <w:tr w:rsidR="00B836FD" w:rsidRPr="00B836FD" w:rsidTr="002D74AB">
        <w:tc>
          <w:tcPr>
            <w:tcW w:w="4219" w:type="dxa"/>
          </w:tcPr>
          <w:p w:rsidR="00B836FD" w:rsidRPr="00B836FD" w:rsidRDefault="00B836FD" w:rsidP="00225F0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                   Утверждаю</w:t>
            </w: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                    приказ   № _____</w:t>
            </w:r>
          </w:p>
          <w:p w:rsidR="00B836FD" w:rsidRPr="00B836FD" w:rsidRDefault="00225F02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   от « ___» _______2023</w:t>
            </w:r>
            <w:r w:rsidR="00B836FD"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г.</w:t>
            </w:r>
          </w:p>
          <w:p w:rsidR="00B836FD" w:rsidRPr="00B836FD" w:rsidRDefault="00204D90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  И.о.д</w:t>
            </w:r>
            <w:r w:rsidR="00B836FD"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и</w:t>
            </w:r>
            <w:r w:rsidR="00225F02">
              <w:rPr>
                <w:rFonts w:ascii="Times New Roman CYR" w:hAnsi="Times New Roman CYR" w:cs="Times New Roman CYR"/>
                <w:bCs/>
                <w:sz w:val="24"/>
                <w:szCs w:val="28"/>
              </w:rPr>
              <w:t>ректор</w:t>
            </w: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>а</w:t>
            </w:r>
            <w:r w:rsidR="00225F02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школы</w:t>
            </w: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</w:t>
            </w:r>
            <w:r w:rsidR="00225F02">
              <w:rPr>
                <w:rFonts w:ascii="Times New Roman CYR" w:hAnsi="Times New Roman CYR" w:cs="Times New Roman CYR"/>
                <w:bCs/>
                <w:sz w:val="24"/>
                <w:szCs w:val="28"/>
              </w:rPr>
              <w:t>____</w:t>
            </w: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</w:t>
            </w:r>
            <w:r w:rsidR="00225F02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Л.О.Тихонова</w:t>
            </w: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C1A" w:rsidRPr="00760131" w:rsidRDefault="00416C1A" w:rsidP="00416C1A">
      <w:pPr>
        <w:pStyle w:val="a8"/>
        <w:rPr>
          <w:b/>
          <w:bCs/>
          <w:sz w:val="36"/>
          <w:szCs w:val="36"/>
        </w:rPr>
      </w:pPr>
      <w:r w:rsidRPr="00760131">
        <w:rPr>
          <w:b/>
          <w:bCs/>
          <w:sz w:val="36"/>
          <w:szCs w:val="36"/>
        </w:rPr>
        <w:t xml:space="preserve">Программа воспитания </w:t>
      </w:r>
    </w:p>
    <w:p w:rsidR="00760131" w:rsidRPr="00760131" w:rsidRDefault="00416C1A" w:rsidP="00416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0131">
        <w:rPr>
          <w:rFonts w:ascii="Times New Roman" w:hAnsi="Times New Roman" w:cs="Times New Roman"/>
          <w:b/>
          <w:bCs/>
          <w:sz w:val="36"/>
          <w:szCs w:val="36"/>
        </w:rPr>
        <w:t xml:space="preserve">лагеря труда и отдыха </w:t>
      </w:r>
      <w:r w:rsidR="00760131" w:rsidRPr="00760131">
        <w:rPr>
          <w:rFonts w:ascii="Times New Roman" w:hAnsi="Times New Roman" w:cs="Times New Roman"/>
          <w:b/>
          <w:bCs/>
          <w:sz w:val="36"/>
          <w:szCs w:val="36"/>
        </w:rPr>
        <w:t>«ВДОХНОВЕНИЕ»</w:t>
      </w:r>
    </w:p>
    <w:p w:rsidR="00760131" w:rsidRPr="00760131" w:rsidRDefault="00416C1A" w:rsidP="00416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0131">
        <w:rPr>
          <w:rFonts w:ascii="Times New Roman" w:hAnsi="Times New Roman" w:cs="Times New Roman"/>
          <w:b/>
          <w:bCs/>
          <w:sz w:val="36"/>
          <w:szCs w:val="36"/>
        </w:rPr>
        <w:t xml:space="preserve">   на 2022 - 2023 учебный год </w:t>
      </w:r>
    </w:p>
    <w:p w:rsidR="00760131" w:rsidRPr="00760131" w:rsidRDefault="00416C1A" w:rsidP="00416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0131">
        <w:rPr>
          <w:rFonts w:ascii="Times New Roman" w:hAnsi="Times New Roman" w:cs="Times New Roman"/>
          <w:b/>
          <w:bCs/>
          <w:sz w:val="36"/>
          <w:szCs w:val="36"/>
        </w:rPr>
        <w:t xml:space="preserve"> МБОУ «Мосоловская СОШ им. В.М.Фомина» </w:t>
      </w:r>
    </w:p>
    <w:p w:rsidR="00B836FD" w:rsidRPr="00760131" w:rsidRDefault="00416C1A" w:rsidP="0041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r w:rsidRPr="00760131">
        <w:rPr>
          <w:rFonts w:ascii="Times New Roman" w:hAnsi="Times New Roman" w:cs="Times New Roman"/>
          <w:b/>
          <w:bCs/>
          <w:sz w:val="36"/>
          <w:szCs w:val="36"/>
        </w:rPr>
        <w:t>на период летних каникул</w:t>
      </w:r>
    </w:p>
    <w:p w:rsidR="00B836FD" w:rsidRPr="00760131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Возраст детей: 14 - 17 лет;</w:t>
      </w:r>
    </w:p>
    <w:p w:rsid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131" w:rsidRDefault="00760131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131" w:rsidRPr="00B836FD" w:rsidRDefault="00760131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72"/>
        </w:rPr>
      </w:pPr>
      <w:r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1781175" cy="2581275"/>
            <wp:effectExtent l="0" t="0" r="9525" b="9525"/>
            <wp:docPr id="1" name="Рисунок 1" descr="e87f5740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7f57402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C1A" w:rsidRPr="00416C1A" w:rsidRDefault="00416C1A" w:rsidP="00416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C1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16C1A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программы</w:t>
      </w:r>
      <w:r w:rsidRPr="00416C1A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930" w:type="dxa"/>
        <w:tblCellSpacing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"/>
        <w:gridCol w:w="3516"/>
        <w:gridCol w:w="5904"/>
      </w:tblGrid>
      <w:tr w:rsidR="00416C1A" w:rsidRPr="00416C1A" w:rsidTr="00AA1239">
        <w:trPr>
          <w:trHeight w:val="867"/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лагеря труда и отдыха  детей </w:t>
            </w:r>
            <w:r w:rsidRPr="00416C1A">
              <w:rPr>
                <w:rFonts w:ascii="Times New Roman" w:hAnsi="Times New Roman" w:cs="Times New Roman"/>
                <w:sz w:val="28"/>
                <w:szCs w:val="28"/>
              </w:rPr>
              <w:br/>
              <w:t>на базе МБОУ «Мосоловская СОШ им. В.М.Фомина»</w:t>
            </w:r>
          </w:p>
        </w:tc>
      </w:tr>
      <w:tr w:rsidR="00416C1A" w:rsidRPr="00416C1A" w:rsidTr="00AA1239">
        <w:trPr>
          <w:trHeight w:val="405"/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труда и  отдыха учащихся школы </w:t>
            </w:r>
          </w:p>
        </w:tc>
      </w:tr>
      <w:tr w:rsidR="00416C1A" w:rsidRPr="00416C1A" w:rsidTr="00AA1239">
        <w:trPr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</w:p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C1A" w:rsidRPr="00416C1A" w:rsidTr="00AA1239">
        <w:trPr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Мероприятия, реализующие программу; ожидаемые результаты и условия реализации; приложения</w:t>
            </w:r>
          </w:p>
        </w:tc>
      </w:tr>
      <w:tr w:rsidR="00416C1A" w:rsidRPr="00416C1A" w:rsidTr="00AA1239">
        <w:trPr>
          <w:trHeight w:val="563"/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Составитель программы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Начальник лагеря труда и отдыха  дневного пребывания  Парфенова Л.С.</w:t>
            </w:r>
          </w:p>
        </w:tc>
      </w:tr>
      <w:tr w:rsidR="00416C1A" w:rsidRPr="00416C1A" w:rsidTr="00AA1239">
        <w:trPr>
          <w:trHeight w:val="608"/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МБОУ «Мосоловская СОШ им. В.М.Фомина»</w:t>
            </w:r>
          </w:p>
        </w:tc>
      </w:tr>
      <w:tr w:rsidR="00416C1A" w:rsidRPr="00416C1A" w:rsidTr="00AA1239">
        <w:trPr>
          <w:trHeight w:val="903"/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Рязанская область, Шиловский район, </w:t>
            </w:r>
            <w:r w:rsidRPr="00416C1A">
              <w:rPr>
                <w:rFonts w:ascii="Times New Roman" w:hAnsi="Times New Roman" w:cs="Times New Roman"/>
                <w:sz w:val="28"/>
                <w:szCs w:val="28"/>
              </w:rPr>
              <w:br/>
              <w:t>с.Мосолово, ул.Рощина, д.32а;</w:t>
            </w:r>
            <w:r w:rsidRPr="00416C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Рабочий телефон – 4-35-61 </w:t>
            </w:r>
          </w:p>
        </w:tc>
      </w:tr>
      <w:tr w:rsidR="00416C1A" w:rsidRPr="00416C1A" w:rsidTr="00AA1239">
        <w:trPr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Лагерь труда и отдыха  с дневным пребыванием, с.Мосолово</w:t>
            </w:r>
          </w:p>
        </w:tc>
      </w:tr>
      <w:tr w:rsidR="00416C1A" w:rsidRPr="00416C1A" w:rsidTr="00AA1239">
        <w:trPr>
          <w:trHeight w:val="690"/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  <w:r w:rsidRPr="00416C1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учащихся</w:t>
            </w:r>
          </w:p>
        </w:tc>
        <w:tc>
          <w:tcPr>
            <w:tcW w:w="5914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учащиеся от 14 до17 лет</w:t>
            </w:r>
          </w:p>
        </w:tc>
      </w:tr>
      <w:tr w:rsidR="00416C1A" w:rsidRPr="00416C1A" w:rsidTr="00AA1239">
        <w:trPr>
          <w:tblCellSpacing w:w="0" w:type="dxa"/>
        </w:trPr>
        <w:tc>
          <w:tcPr>
            <w:tcW w:w="496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914" w:type="dxa"/>
          </w:tcPr>
          <w:p w:rsidR="00416C1A" w:rsidRPr="00416C1A" w:rsidRDefault="00416C1A" w:rsidP="0084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с 1 июня  по </w:t>
            </w:r>
            <w:r w:rsidR="00842E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842E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416C1A" w:rsidRDefault="00416C1A" w:rsidP="00416C1A"/>
    <w:p w:rsidR="00416C1A" w:rsidRDefault="00416C1A" w:rsidP="00416C1A">
      <w:pPr>
        <w:spacing w:after="240"/>
        <w:rPr>
          <w:rFonts w:cs="Times New Roman"/>
        </w:rPr>
      </w:pPr>
    </w:p>
    <w:p w:rsidR="00416C1A" w:rsidRDefault="00416C1A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D90" w:rsidRDefault="00204D9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836FD" w:rsidRDefault="00225F02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время летних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каникул происходит разрядка накопившейся за год напряженности, восстановление израсходованных сил, здоровья, развитие творческого потенц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иала. 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Неформальность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обстановки позволяет организовать и развивать самостоятельность ребят, воспитывать личностные качества, формировать активность, обучать </w:t>
      </w:r>
      <w:r w:rsidR="00225F02">
        <w:rPr>
          <w:rFonts w:ascii="Times New Roman" w:eastAsia="Calibri" w:hAnsi="Times New Roman" w:cs="Times New Roman"/>
          <w:sz w:val="28"/>
          <w:szCs w:val="28"/>
          <w:lang w:eastAsia="ru-RU"/>
        </w:rPr>
        <w:t>разнообразным умениям и навыкам, приучать к труду.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836FD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</w:t>
      </w:r>
      <w:r w:rsidR="00204D9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использовать период летнего отдыха для укрепления здоровья, развития физических сил, обогащения </w:t>
      </w:r>
      <w:r w:rsidR="00204D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знаниями и новыми впечатлениями, умению научиться трудиться.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</w:t>
      </w:r>
      <w:r w:rsidR="00204D90">
        <w:rPr>
          <w:rFonts w:ascii="Times New Roman" w:eastAsia="Calibri" w:hAnsi="Times New Roman" w:cs="Times New Roman"/>
          <w:sz w:val="28"/>
          <w:szCs w:val="28"/>
        </w:rPr>
        <w:t>,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</w:p>
    <w:p w:rsidR="00B836FD" w:rsidRPr="00B836FD" w:rsidRDefault="00225F02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 обучающихся 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во время </w:t>
      </w:r>
      <w:r w:rsidR="002D74AB">
        <w:rPr>
          <w:rFonts w:ascii="Times New Roman" w:eastAsia="Calibri" w:hAnsi="Times New Roman" w:cs="Times New Roman"/>
          <w:sz w:val="28"/>
          <w:szCs w:val="28"/>
        </w:rPr>
        <w:t>лагерной смены осуществляется одним отрядом с наполняемостью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Трудовой лагерь при </w:t>
      </w:r>
      <w:r w:rsidR="00225F02">
        <w:rPr>
          <w:rFonts w:ascii="Times New Roman" w:eastAsia="Calibri" w:hAnsi="Times New Roman" w:cs="Times New Roman"/>
          <w:sz w:val="28"/>
          <w:szCs w:val="28"/>
        </w:rPr>
        <w:t>школ</w:t>
      </w:r>
      <w:r w:rsidR="00204D90">
        <w:rPr>
          <w:rFonts w:ascii="Times New Roman" w:eastAsia="Calibri" w:hAnsi="Times New Roman" w:cs="Times New Roman"/>
          <w:sz w:val="28"/>
          <w:szCs w:val="28"/>
        </w:rPr>
        <w:t>е организуется из учащихся 7- 10</w:t>
      </w:r>
      <w:r w:rsidR="00225F02">
        <w:rPr>
          <w:rFonts w:ascii="Times New Roman" w:eastAsia="Calibri" w:hAnsi="Times New Roman" w:cs="Times New Roman"/>
          <w:sz w:val="28"/>
          <w:szCs w:val="28"/>
        </w:rPr>
        <w:t xml:space="preserve"> классов на 21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25F02">
        <w:rPr>
          <w:rFonts w:ascii="Times New Roman" w:eastAsia="Calibri" w:hAnsi="Times New Roman" w:cs="Times New Roman"/>
          <w:sz w:val="28"/>
          <w:szCs w:val="28"/>
        </w:rPr>
        <w:t>алендарный день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F02" w:rsidRDefault="00225F02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836FD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953"/>
        <w:gridCol w:w="2659"/>
      </w:tblGrid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B836FD" w:rsidRPr="00B836FD" w:rsidTr="002D74AB">
        <w:trPr>
          <w:trHeight w:val="983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педагогическим коллективом: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родителями: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 в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1- 10-х классах по планированию летней занятости детей;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учащимися: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анкетирования;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документации.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Разработка документации</w:t>
            </w:r>
          </w:p>
          <w:p w:rsidR="00B836FD" w:rsidRPr="00B836FD" w:rsidRDefault="00B836FD" w:rsidP="00225F02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лагере</w:t>
            </w:r>
          </w:p>
          <w:p w:rsidR="00B836FD" w:rsidRPr="00B836FD" w:rsidRDefault="00B836FD" w:rsidP="00225F02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225F02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B836FD" w:rsidRPr="00B836FD" w:rsidRDefault="00B836FD" w:rsidP="00225F0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изучение документов по технике безопасности</w:t>
            </w:r>
          </w:p>
          <w:p w:rsidR="00B836FD" w:rsidRPr="00B836FD" w:rsidRDefault="00B836FD" w:rsidP="00225F02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B836FD" w:rsidRPr="00B836FD" w:rsidRDefault="00B836FD" w:rsidP="00225F02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B836FD" w:rsidRPr="00B836FD" w:rsidRDefault="00225F02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225F02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rPr>
          <w:trHeight w:val="1979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rPr>
          <w:trHeight w:val="1554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B836FD" w:rsidRPr="00B836FD" w:rsidRDefault="00B836FD" w:rsidP="00B836F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B836FD" w:rsidRPr="00B836FD" w:rsidRDefault="00B836FD" w:rsidP="00B836FD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 –социально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СРОКИ И УСЛОВИЯ </w:t>
      </w:r>
      <w:r w:rsidR="00204D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ПРЕБЫВАНИЯ</w:t>
      </w:r>
    </w:p>
    <w:p w:rsidR="00B836FD" w:rsidRPr="00225F02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F02">
        <w:rPr>
          <w:rFonts w:ascii="Times New Roman" w:eastAsia="Calibri" w:hAnsi="Times New Roman" w:cs="Times New Roman"/>
          <w:sz w:val="28"/>
          <w:szCs w:val="28"/>
        </w:rPr>
        <w:t>Программа реализуется в течение одной лагерной смены. Финансирование лагеря</w:t>
      </w:r>
      <w:r w:rsidR="00225F02" w:rsidRPr="00225F02">
        <w:rPr>
          <w:rFonts w:ascii="Times New Roman" w:eastAsia="Calibri" w:hAnsi="Times New Roman" w:cs="Times New Roman"/>
          <w:sz w:val="28"/>
          <w:szCs w:val="28"/>
        </w:rPr>
        <w:t xml:space="preserve"> осуществляется из муниципального  бюджета .</w:t>
      </w:r>
    </w:p>
    <w:p w:rsidR="00B836FD" w:rsidRPr="00225F02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</w:t>
      </w:r>
      <w:r w:rsidR="00225F02">
        <w:rPr>
          <w:rFonts w:ascii="Times New Roman" w:eastAsia="Calibri" w:hAnsi="Times New Roman" w:cs="Times New Roman"/>
          <w:sz w:val="28"/>
          <w:szCs w:val="28"/>
        </w:rPr>
        <w:t>ации. Деятельность обучающихся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во время лагерной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 смены осу</w:t>
      </w:r>
      <w:r w:rsidR="00225F02">
        <w:rPr>
          <w:rFonts w:ascii="Times New Roman" w:eastAsia="Calibri" w:hAnsi="Times New Roman" w:cs="Times New Roman"/>
          <w:sz w:val="28"/>
          <w:szCs w:val="28"/>
        </w:rPr>
        <w:t>ществляется в  отряде из 13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 – ТЕХНИЧЕСКОЕ ОБЕСПЕЧЕНИЕ ПРОГРАММЫ:</w:t>
      </w: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Территория, помещения.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При работе лагеря используется территория МБОУ</w:t>
      </w:r>
      <w:r w:rsidR="00225F02">
        <w:rPr>
          <w:rFonts w:ascii="Times New Roman" w:eastAsia="Calibri" w:hAnsi="Times New Roman" w:cs="Times New Roman"/>
          <w:sz w:val="28"/>
          <w:szCs w:val="28"/>
        </w:rPr>
        <w:t xml:space="preserve"> «Мосоловская СОШ им.В.М.Фомина», спортивная площадка,</w:t>
      </w:r>
      <w:r w:rsidR="00D060DD">
        <w:rPr>
          <w:rFonts w:ascii="Times New Roman" w:eastAsia="Calibri" w:hAnsi="Times New Roman" w:cs="Times New Roman"/>
          <w:sz w:val="28"/>
          <w:szCs w:val="28"/>
        </w:rPr>
        <w:t xml:space="preserve"> кабинеты: 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 актовый зал, </w:t>
      </w:r>
      <w:r w:rsidRPr="00B836FD">
        <w:rPr>
          <w:rFonts w:ascii="Times New Roman" w:eastAsia="Calibri" w:hAnsi="Times New Roman" w:cs="Times New Roman"/>
          <w:sz w:val="28"/>
          <w:szCs w:val="28"/>
        </w:rPr>
        <w:t>библиотека, спортивный зал.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04D90" w:rsidRDefault="00204D90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32FDE" w:rsidRPr="00B836FD" w:rsidRDefault="00932FDE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978"/>
        <w:gridCol w:w="2977"/>
        <w:gridCol w:w="3062"/>
      </w:tblGrid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836FD" w:rsidRPr="00B836FD" w:rsidRDefault="00932FDE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977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B836FD" w:rsidRPr="00B836FD" w:rsidRDefault="00D060D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rPr>
          <w:trHeight w:val="1092"/>
        </w:trPr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ab/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709" w:firstLine="142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наличие необходимой документации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FDE" w:rsidRDefault="00932FD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FDE" w:rsidRDefault="00932FD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FDE" w:rsidRDefault="00932FD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FDE" w:rsidRDefault="00932FD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C1A" w:rsidRDefault="00416C1A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234" w:tblpY="-707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3427"/>
        <w:gridCol w:w="3827"/>
        <w:gridCol w:w="2552"/>
      </w:tblGrid>
      <w:tr w:rsidR="00D060DD" w:rsidRPr="00B836FD" w:rsidTr="00416C1A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D060DD" w:rsidRPr="00B836FD" w:rsidTr="00416C1A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D060DD" w:rsidRPr="00B836FD" w:rsidRDefault="00D060DD" w:rsidP="00416C1A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D060DD" w:rsidRPr="00B836FD" w:rsidRDefault="00D060DD" w:rsidP="00416C1A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D060DD" w:rsidRPr="00B836FD" w:rsidRDefault="00D060DD" w:rsidP="00416C1A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D060DD" w:rsidRPr="00B836FD" w:rsidRDefault="00D060DD" w:rsidP="00416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наблюдение, беседы, анкеты, соревнования, игры – турниры. Посещение городского краеведческого музея.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D060DD" w:rsidRPr="00B836FD" w:rsidTr="00416C1A">
        <w:trPr>
          <w:cantSplit/>
          <w:trHeight w:val="424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0DD" w:rsidRPr="00B836FD" w:rsidRDefault="00D060DD" w:rsidP="00416C1A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D060DD" w:rsidRPr="00B836FD" w:rsidRDefault="00D060DD" w:rsidP="00416C1A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D060DD" w:rsidRPr="00B836FD" w:rsidRDefault="00D060DD" w:rsidP="00416C1A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D060DD" w:rsidRPr="00B836FD" w:rsidRDefault="00D060DD" w:rsidP="00416C1A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D060DD" w:rsidRPr="00B836FD" w:rsidRDefault="00D060DD" w:rsidP="00416C1A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D060DD" w:rsidRPr="00B836FD" w:rsidRDefault="00D060DD" w:rsidP="00416C1A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D060DD" w:rsidRPr="00B836FD" w:rsidRDefault="00D060DD" w:rsidP="00416C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D060DD" w:rsidRPr="00B836FD" w:rsidRDefault="00D060DD" w:rsidP="00416C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D060DD" w:rsidRPr="00B836FD" w:rsidRDefault="00D060DD" w:rsidP="00416C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D060DD" w:rsidRPr="00B836FD" w:rsidRDefault="00D060DD" w:rsidP="00416C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0DD" w:rsidRPr="00B836FD" w:rsidTr="00416C1A">
        <w:trPr>
          <w:cantSplit/>
          <w:trHeight w:val="11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D060DD" w:rsidRPr="00B836FD" w:rsidRDefault="00D060DD" w:rsidP="00416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D060DD" w:rsidRPr="00B836FD" w:rsidRDefault="00D060DD" w:rsidP="00416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D060DD" w:rsidRPr="00B836FD" w:rsidRDefault="00D060DD" w:rsidP="00416C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D060DD" w:rsidRPr="00B836FD" w:rsidRDefault="00D060DD" w:rsidP="00416C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D060DD" w:rsidRPr="00B836FD" w:rsidRDefault="00D060DD" w:rsidP="00416C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D060DD" w:rsidRPr="00B836FD" w:rsidRDefault="00D060DD" w:rsidP="00416C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D060DD" w:rsidRPr="00B836FD" w:rsidTr="00416C1A">
        <w:trPr>
          <w:cantSplit/>
          <w:trHeight w:val="11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D060DD" w:rsidRPr="00B836FD" w:rsidRDefault="00D060DD" w:rsidP="00416C1A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D060DD" w:rsidRPr="00B836FD" w:rsidRDefault="00D060DD" w:rsidP="00416C1A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D060DD" w:rsidRPr="00B836FD" w:rsidRDefault="00D060DD" w:rsidP="00416C1A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D060DD" w:rsidRPr="00B836FD" w:rsidRDefault="00D060DD" w:rsidP="00416C1A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D060DD" w:rsidRPr="00B836FD" w:rsidRDefault="00D060DD" w:rsidP="00416C1A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D060DD" w:rsidRPr="00B836FD" w:rsidTr="00416C1A">
        <w:trPr>
          <w:cantSplit/>
          <w:trHeight w:val="11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D060DD" w:rsidRPr="00B836FD" w:rsidRDefault="00D060DD" w:rsidP="00416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D060DD" w:rsidRPr="00B836FD" w:rsidRDefault="00D060DD" w:rsidP="00416C1A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D060DD" w:rsidRPr="00B836FD" w:rsidTr="00416C1A">
        <w:trPr>
          <w:cantSplit/>
          <w:trHeight w:val="142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0DD" w:rsidRPr="00B836FD" w:rsidRDefault="00D060DD" w:rsidP="00416C1A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D060DD" w:rsidRPr="00B836FD" w:rsidRDefault="00D060DD" w:rsidP="00416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D060DD" w:rsidRPr="00B836FD" w:rsidRDefault="00D060DD" w:rsidP="00416C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B836FD" w:rsidRDefault="00D060DD" w:rsidP="00416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D060DD" w:rsidRPr="00B836FD" w:rsidRDefault="00D060DD" w:rsidP="00416C1A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3"/>
      </w:tblGrid>
      <w:tr w:rsidR="00B836FD" w:rsidRPr="00B836FD" w:rsidTr="002D74AB">
        <w:trPr>
          <w:trHeight w:val="421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836FD" w:rsidTr="002D74AB">
        <w:trPr>
          <w:trHeight w:val="844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B836FD" w:rsidRPr="00B836FD" w:rsidRDefault="00B836FD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ЭФФЕКТИВНОСТИ (ИНДИКАТОРЫ)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B836FD" w:rsidRPr="00B836FD" w:rsidRDefault="00204D90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. Психологические тесты.</w:t>
      </w:r>
    </w:p>
    <w:p w:rsidR="00B836FD" w:rsidRPr="00B836FD" w:rsidRDefault="00204D90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. Ежедневная рефлексия в отряде и лагере.</w:t>
      </w:r>
    </w:p>
    <w:p w:rsidR="00B836FD" w:rsidRPr="0011372E" w:rsidRDefault="00204D90" w:rsidP="0011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1372E">
        <w:rPr>
          <w:rFonts w:ascii="Times New Roman" w:eastAsia="Calibri" w:hAnsi="Times New Roman" w:cs="Times New Roman"/>
          <w:sz w:val="28"/>
          <w:szCs w:val="28"/>
        </w:rPr>
        <w:t>. Оформление фотогазеты.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11372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 xml:space="preserve"> лагеря труда и отдыха </w:t>
      </w:r>
    </w:p>
    <w:p w:rsidR="00D060DD" w:rsidRDefault="00D060DD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C1A" w:rsidRPr="00416C1A" w:rsidRDefault="00416C1A" w:rsidP="00416C1A">
      <w:pPr>
        <w:rPr>
          <w:rFonts w:ascii="Times New Roman" w:hAnsi="Times New Roman" w:cs="Times New Roman"/>
          <w:sz w:val="28"/>
          <w:szCs w:val="28"/>
        </w:rPr>
      </w:pPr>
      <w:r w:rsidRPr="00416C1A">
        <w:rPr>
          <w:rFonts w:ascii="Times New Roman" w:hAnsi="Times New Roman" w:cs="Times New Roman"/>
          <w:sz w:val="28"/>
          <w:szCs w:val="28"/>
        </w:rPr>
        <w:t>Детский оздоровительный лагерь труда и отдыха «Вдохновение» с дневным пребыванием детей в количестве 13 человек в смену на базе МБОУ «Мосоловская СОШ им. В.М.Фомина», расположенный: Рязанская область, Шиловский район, село Мосолово,ул.Рощина ,д.32а</w:t>
      </w:r>
    </w:p>
    <w:p w:rsidR="00416C1A" w:rsidRPr="00416C1A" w:rsidRDefault="00416C1A" w:rsidP="00416C1A">
      <w:pPr>
        <w:rPr>
          <w:rFonts w:ascii="Times New Roman" w:hAnsi="Times New Roman" w:cs="Times New Roman"/>
          <w:sz w:val="28"/>
          <w:szCs w:val="28"/>
        </w:rPr>
      </w:pPr>
      <w:r w:rsidRPr="00416C1A">
        <w:rPr>
          <w:rFonts w:ascii="Times New Roman" w:hAnsi="Times New Roman" w:cs="Times New Roman"/>
          <w:sz w:val="28"/>
          <w:szCs w:val="28"/>
        </w:rPr>
        <w:t>Период летних каникул 2022-2023 учебного года.</w:t>
      </w:r>
    </w:p>
    <w:p w:rsidR="00416C1A" w:rsidRPr="00416C1A" w:rsidRDefault="00416C1A" w:rsidP="00416C1A">
      <w:pPr>
        <w:rPr>
          <w:rFonts w:ascii="Times New Roman" w:hAnsi="Times New Roman" w:cs="Times New Roman"/>
          <w:sz w:val="28"/>
          <w:szCs w:val="28"/>
        </w:rPr>
      </w:pPr>
      <w:r w:rsidRPr="00416C1A">
        <w:rPr>
          <w:rFonts w:ascii="Times New Roman" w:hAnsi="Times New Roman" w:cs="Times New Roman"/>
          <w:sz w:val="28"/>
          <w:szCs w:val="28"/>
        </w:rPr>
        <w:t>Количество дней пребывания в лагере – 21 день.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416C1A" w:rsidRPr="00416C1A" w:rsidTr="00AA12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16C1A" w:rsidRPr="00416C1A" w:rsidTr="00AA12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416C1A" w:rsidRPr="00416C1A" w:rsidTr="00AA12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</w:tc>
      </w:tr>
      <w:tr w:rsidR="00416C1A" w:rsidRPr="00416C1A" w:rsidTr="00AA12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Общественно-полезный труд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9.30 – 12.00</w:t>
            </w:r>
          </w:p>
        </w:tc>
      </w:tr>
      <w:tr w:rsidR="00416C1A" w:rsidRPr="00416C1A" w:rsidTr="00AA12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12.00 -13.00</w:t>
            </w:r>
          </w:p>
        </w:tc>
      </w:tr>
      <w:tr w:rsidR="00416C1A" w:rsidRPr="00416C1A" w:rsidTr="00AA12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13.00 -13.30</w:t>
            </w:r>
          </w:p>
        </w:tc>
      </w:tr>
      <w:tr w:rsidR="00416C1A" w:rsidRPr="00416C1A" w:rsidTr="00AA1239">
        <w:trPr>
          <w:trHeight w:val="6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13.30 – 15.00</w:t>
            </w:r>
          </w:p>
        </w:tc>
      </w:tr>
      <w:tr w:rsidR="00416C1A" w:rsidRPr="00416C1A" w:rsidTr="00AA1239">
        <w:trPr>
          <w:trHeight w:val="68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416C1A" w:rsidRPr="00416C1A" w:rsidTr="00AA12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A" w:rsidRPr="00416C1A" w:rsidRDefault="00416C1A" w:rsidP="00AA12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1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416C1A" w:rsidRPr="00416C1A" w:rsidRDefault="00416C1A" w:rsidP="00416C1A">
      <w:pPr>
        <w:tabs>
          <w:tab w:val="left" w:pos="1222"/>
          <w:tab w:val="left" w:pos="1416"/>
          <w:tab w:val="left" w:pos="2124"/>
          <w:tab w:val="left" w:pos="2832"/>
          <w:tab w:val="left" w:pos="3540"/>
          <w:tab w:val="left" w:pos="5626"/>
        </w:tabs>
        <w:rPr>
          <w:rFonts w:ascii="Times New Roman" w:hAnsi="Times New Roman" w:cs="Times New Roman"/>
          <w:sz w:val="28"/>
          <w:szCs w:val="28"/>
        </w:rPr>
      </w:pPr>
      <w:r w:rsidRPr="00416C1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Трудовые дела</w:t>
      </w: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AE6EB9" w:rsidRDefault="0011372E" w:rsidP="00D06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 Уборка  травы на пришкольной территории.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Уход за школьными клумбами.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О</w:t>
      </w:r>
      <w:r w:rsidR="00D060DD">
        <w:rPr>
          <w:rFonts w:ascii="Times New Roman" w:eastAsia="Calibri" w:hAnsi="Times New Roman" w:cs="Times New Roman"/>
          <w:sz w:val="28"/>
          <w:szCs w:val="28"/>
        </w:rPr>
        <w:t>казание помощи в ремонте книг сельской</w:t>
      </w:r>
      <w:r w:rsidR="00416C1A">
        <w:rPr>
          <w:rFonts w:ascii="Times New Roman" w:eastAsia="Calibri" w:hAnsi="Times New Roman" w:cs="Times New Roman"/>
          <w:sz w:val="28"/>
          <w:szCs w:val="28"/>
        </w:rPr>
        <w:t xml:space="preserve"> и школьной библиотек</w:t>
      </w:r>
      <w:r w:rsidRPr="00AE6E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Оказание помощи пожилым людям: складирование дров, уборка территории от мусора. </w:t>
      </w:r>
    </w:p>
    <w:p w:rsidR="00D62345" w:rsidRDefault="0011372E" w:rsidP="00D060D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Оказание помощи по благоустройству территории </w:t>
      </w:r>
      <w:r w:rsidR="00D060DD">
        <w:rPr>
          <w:rFonts w:ascii="Times New Roman" w:eastAsia="Calibri" w:hAnsi="Times New Roman" w:cs="Times New Roman"/>
          <w:sz w:val="28"/>
          <w:szCs w:val="28"/>
        </w:rPr>
        <w:t>парка Победы, могил Неизвестного солдата, могилы воина –афганца В.Пискунова в с.Муратово.</w:t>
      </w: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C1A" w:rsidRDefault="00416C1A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16C1A" w:rsidRDefault="00416C1A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Когда есть кому в коллективе помочь.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lastRenderedPageBreak/>
        <w:t>Пусть порой не хватает сноровки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</w:t>
      </w:r>
      <w:r w:rsidR="00D060D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НЕРАВНОДУШИЯ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Мимо страждущих и слабых ты старайся не пройти.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подростков, желающих работать в трудовом лагере: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Школа_______________________________________Класс ____________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-Адрес__________________________________________________________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программ. владеете, скорость печати и т д.)/_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профессиональном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Итоговая анкета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Из ребят мне было интересно общаться с 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Из взрослых мне было интересно работать с 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Я участвовал в 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6. Я научился_______________________, благодаря_____________________.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sectPr w:rsidR="00B836FD" w:rsidRPr="00B836FD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>
    <w:nsid w:val="490D2CE7"/>
    <w:multiLevelType w:val="hybridMultilevel"/>
    <w:tmpl w:val="7CF8B0E6"/>
    <w:lvl w:ilvl="0" w:tplc="0DA60464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4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22"/>
  </w:num>
  <w:num w:numId="9">
    <w:abstractNumId w:val="25"/>
  </w:num>
  <w:num w:numId="10">
    <w:abstractNumId w:val="23"/>
  </w:num>
  <w:num w:numId="11">
    <w:abstractNumId w:val="32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38"/>
  </w:num>
  <w:num w:numId="20">
    <w:abstractNumId w:val="29"/>
  </w:num>
  <w:num w:numId="21">
    <w:abstractNumId w:val="7"/>
  </w:num>
  <w:num w:numId="22">
    <w:abstractNumId w:val="15"/>
  </w:num>
  <w:num w:numId="23">
    <w:abstractNumId w:val="31"/>
  </w:num>
  <w:num w:numId="24">
    <w:abstractNumId w:val="36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37"/>
  </w:num>
  <w:num w:numId="30">
    <w:abstractNumId w:val="24"/>
  </w:num>
  <w:num w:numId="31">
    <w:abstractNumId w:val="26"/>
  </w:num>
  <w:num w:numId="32">
    <w:abstractNumId w:val="0"/>
  </w:num>
  <w:num w:numId="33">
    <w:abstractNumId w:val="6"/>
  </w:num>
  <w:num w:numId="34">
    <w:abstractNumId w:val="20"/>
  </w:num>
  <w:num w:numId="35">
    <w:abstractNumId w:val="3"/>
  </w:num>
  <w:num w:numId="36">
    <w:abstractNumId w:val="33"/>
  </w:num>
  <w:num w:numId="37">
    <w:abstractNumId w:val="11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F07"/>
    <w:rsid w:val="0011372E"/>
    <w:rsid w:val="00204D90"/>
    <w:rsid w:val="00225F02"/>
    <w:rsid w:val="00267F1A"/>
    <w:rsid w:val="002D74AB"/>
    <w:rsid w:val="00416C1A"/>
    <w:rsid w:val="005528F2"/>
    <w:rsid w:val="00650D57"/>
    <w:rsid w:val="006863D6"/>
    <w:rsid w:val="00760131"/>
    <w:rsid w:val="007E6119"/>
    <w:rsid w:val="00842ED2"/>
    <w:rsid w:val="00870101"/>
    <w:rsid w:val="008E1698"/>
    <w:rsid w:val="00932FDE"/>
    <w:rsid w:val="009B0BB5"/>
    <w:rsid w:val="00B836FD"/>
    <w:rsid w:val="00BE45A1"/>
    <w:rsid w:val="00CE78FC"/>
    <w:rsid w:val="00D060DD"/>
    <w:rsid w:val="00D524D6"/>
    <w:rsid w:val="00D62345"/>
    <w:rsid w:val="00E60F07"/>
    <w:rsid w:val="00E6332D"/>
    <w:rsid w:val="00F57378"/>
    <w:rsid w:val="00FA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D6"/>
  </w:style>
  <w:style w:type="paragraph" w:styleId="1">
    <w:name w:val="heading 1"/>
    <w:basedOn w:val="a"/>
    <w:next w:val="a"/>
    <w:link w:val="10"/>
    <w:qFormat/>
    <w:rsid w:val="00416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2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6C1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Title"/>
    <w:basedOn w:val="a"/>
    <w:link w:val="a9"/>
    <w:qFormat/>
    <w:rsid w:val="00416C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C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cp:lastPrinted>2023-06-01T09:16:00Z</cp:lastPrinted>
  <dcterms:created xsi:type="dcterms:W3CDTF">2018-05-22T11:41:00Z</dcterms:created>
  <dcterms:modified xsi:type="dcterms:W3CDTF">2023-06-01T11:48:00Z</dcterms:modified>
</cp:coreProperties>
</file>